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D259C" w14:textId="77777777" w:rsidR="00514876" w:rsidRPr="00D43AFF" w:rsidRDefault="00514876" w:rsidP="00A86D76">
      <w:pPr>
        <w:spacing w:after="0" w:line="240" w:lineRule="auto"/>
        <w:jc w:val="both"/>
        <w:rPr>
          <w:sz w:val="24"/>
          <w:szCs w:val="24"/>
          <w:lang w:val="en-GB"/>
        </w:rPr>
      </w:pPr>
      <w:bookmarkStart w:id="0" w:name="_GoBack"/>
      <w:bookmarkEnd w:id="0"/>
    </w:p>
    <w:p w14:paraId="0538BC4C" w14:textId="516F06B9" w:rsidR="00070E00" w:rsidRPr="00D43AFF" w:rsidRDefault="00070E00" w:rsidP="00070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D43AFF">
        <w:rPr>
          <w:rFonts w:ascii="Times" w:hAnsi="Times"/>
          <w:sz w:val="20"/>
          <w:szCs w:val="20"/>
          <w:lang w:val="en-GB" w:eastAsia="en-US"/>
        </w:rPr>
        <w:br/>
      </w:r>
      <w:r w:rsidR="00767E9E" w:rsidRPr="00D43AFF">
        <w:rPr>
          <w:rFonts w:ascii="Times New Roman" w:hAnsi="Times New Roman"/>
          <w:sz w:val="24"/>
          <w:szCs w:val="24"/>
          <w:lang w:val="en-GB"/>
        </w:rPr>
        <w:t xml:space="preserve">REVISED AND </w:t>
      </w:r>
      <w:r w:rsidRPr="00D43AFF">
        <w:rPr>
          <w:rFonts w:ascii="Times New Roman" w:hAnsi="Times New Roman"/>
          <w:sz w:val="24"/>
          <w:szCs w:val="24"/>
          <w:lang w:val="en-GB"/>
        </w:rPr>
        <w:t xml:space="preserve">APPROVED </w:t>
      </w:r>
    </w:p>
    <w:p w14:paraId="6C9C755D" w14:textId="275314C2" w:rsidR="00070E00" w:rsidRPr="00D43AFF" w:rsidRDefault="00767E9E" w:rsidP="00070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D43AFF">
        <w:rPr>
          <w:rFonts w:ascii="Times New Roman" w:hAnsi="Times New Roman"/>
          <w:sz w:val="24"/>
          <w:szCs w:val="24"/>
          <w:lang w:val="en-GB"/>
        </w:rPr>
        <w:t xml:space="preserve">by the </w:t>
      </w:r>
      <w:r w:rsidR="00542CEE" w:rsidRPr="00D43AFF">
        <w:rPr>
          <w:rFonts w:ascii="Times New Roman" w:hAnsi="Times New Roman"/>
          <w:sz w:val="24"/>
          <w:szCs w:val="24"/>
          <w:lang w:val="en-GB"/>
        </w:rPr>
        <w:t>Director of the Kupis</w:t>
      </w:r>
      <w:r w:rsidR="00070E00" w:rsidRPr="00D43AFF">
        <w:rPr>
          <w:rFonts w:ascii="Times New Roman" w:hAnsi="Times New Roman"/>
          <w:sz w:val="24"/>
          <w:szCs w:val="24"/>
          <w:lang w:val="en-GB"/>
        </w:rPr>
        <w:t>kis Art School</w:t>
      </w:r>
    </w:p>
    <w:p w14:paraId="494F751C" w14:textId="77777777" w:rsidR="00070E00" w:rsidRPr="00D43AFF" w:rsidRDefault="00070E00" w:rsidP="00070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  <w:r w:rsidRPr="00D43AFF">
        <w:rPr>
          <w:rFonts w:ascii="Times New Roman" w:hAnsi="Times New Roman"/>
          <w:sz w:val="24"/>
          <w:szCs w:val="24"/>
          <w:lang w:val="en-GB"/>
        </w:rPr>
        <w:t>2018 January 5 Order No V-1</w:t>
      </w:r>
    </w:p>
    <w:p w14:paraId="39501CD6" w14:textId="77777777" w:rsidR="00767E9E" w:rsidRPr="00D43AFF" w:rsidRDefault="00767E9E" w:rsidP="00070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084C849F" w14:textId="77777777" w:rsidR="00070E00" w:rsidRPr="00D43AFF" w:rsidRDefault="00070E00" w:rsidP="00070E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7A888C3E" w14:textId="182E0734" w:rsidR="00070E00" w:rsidRPr="00D43AFF" w:rsidRDefault="00070E00" w:rsidP="00070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43AFF">
        <w:rPr>
          <w:rFonts w:ascii="Times New Roman" w:hAnsi="Times New Roman"/>
          <w:b/>
          <w:sz w:val="28"/>
          <w:szCs w:val="28"/>
          <w:lang w:val="en-GB"/>
        </w:rPr>
        <w:t>III INTERNATIONAL COMPETITION "YOUNG TALENTS 2018"</w:t>
      </w:r>
      <w:r w:rsidR="00E93319" w:rsidRPr="00D43AFF">
        <w:rPr>
          <w:rFonts w:ascii="Times New Roman" w:hAnsi="Times New Roman"/>
          <w:b/>
          <w:sz w:val="28"/>
          <w:szCs w:val="28"/>
          <w:lang w:val="en-GB"/>
        </w:rPr>
        <w:t>, CELEBRATING THE CENTENIAL OF THE RESTORED LITHUANIA</w:t>
      </w:r>
    </w:p>
    <w:p w14:paraId="63792779" w14:textId="77777777" w:rsidR="00070E00" w:rsidRPr="00D43AFF" w:rsidRDefault="00070E00" w:rsidP="00070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3FF6B4F0" w14:textId="62ED6D37" w:rsidR="00B5203C" w:rsidRPr="00D43AFF" w:rsidRDefault="00385AF4" w:rsidP="00385AF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43AFF">
        <w:rPr>
          <w:rFonts w:ascii="Times New Roman" w:hAnsi="Times New Roman"/>
          <w:b/>
          <w:sz w:val="24"/>
          <w:szCs w:val="24"/>
          <w:lang w:val="en-GB"/>
        </w:rPr>
        <w:t>DETAILS AND CRITERIA</w:t>
      </w:r>
    </w:p>
    <w:tbl>
      <w:tblPr>
        <w:tblpPr w:leftFromText="180" w:rightFromText="180" w:vertAnchor="text" w:horzAnchor="margin" w:tblpY="434"/>
        <w:tblW w:w="0" w:type="auto"/>
        <w:tblBorders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243"/>
        <w:gridCol w:w="7395"/>
      </w:tblGrid>
      <w:tr w:rsidR="00B5203C" w:rsidRPr="00D43AFF" w14:paraId="50901376" w14:textId="77777777" w:rsidTr="005859D4">
        <w:trPr>
          <w:trHeight w:val="4107"/>
        </w:trPr>
        <w:tc>
          <w:tcPr>
            <w:tcW w:w="2050" w:type="dxa"/>
          </w:tcPr>
          <w:p w14:paraId="768821EB" w14:textId="77294A50" w:rsidR="00B5203C" w:rsidRPr="00D43AFF" w:rsidRDefault="00E93319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GOALS</w:t>
            </w:r>
          </w:p>
          <w:p w14:paraId="5F8A2031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101E053" w14:textId="77777777" w:rsidR="00962FE5" w:rsidRPr="00D43AFF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007B8E7" w14:textId="660310B2" w:rsidR="00B5203C" w:rsidRPr="00D43AFF" w:rsidRDefault="00E93319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OBJECTIVES</w:t>
            </w:r>
          </w:p>
          <w:p w14:paraId="534D4D35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797DB8B" w14:textId="77777777" w:rsidR="00962FE5" w:rsidRPr="00D43AFF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697DE95" w14:textId="77777777" w:rsidR="0045500B" w:rsidRPr="00D43AFF" w:rsidRDefault="0045500B" w:rsidP="00E93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7CE55E9" w14:textId="0B4EF0AC" w:rsidR="00B5203C" w:rsidRPr="00D43AFF" w:rsidRDefault="00E93319" w:rsidP="00E93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VENUE AND TIMINGS</w:t>
            </w:r>
          </w:p>
          <w:p w14:paraId="41C2B37F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56CDFAF" w14:textId="77777777" w:rsidR="00AF5187" w:rsidRPr="00D43AFF" w:rsidRDefault="00AF5187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2FA14C5" w14:textId="77777777" w:rsidR="00542CEE" w:rsidRPr="00D43AFF" w:rsidRDefault="00542CEE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4A30BC5" w14:textId="77777777" w:rsidR="00DE14DB" w:rsidRPr="00D43AFF" w:rsidRDefault="00DE14DB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C683F58" w14:textId="2E077E67" w:rsidR="00B5203C" w:rsidRPr="00D43AFF" w:rsidRDefault="00E93319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ORGANISATORS</w:t>
            </w:r>
          </w:p>
          <w:p w14:paraId="455FD037" w14:textId="77777777" w:rsidR="00E93319" w:rsidRPr="00D43AFF" w:rsidRDefault="00E93319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0AAD40E" w14:textId="62588B3A" w:rsidR="00B5203C" w:rsidRPr="00D43AFF" w:rsidRDefault="00E93319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PARTICIPANTS</w:t>
            </w:r>
          </w:p>
          <w:p w14:paraId="3495D582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32CAD72" w14:textId="77777777" w:rsidR="00EC5BC5" w:rsidRPr="00D43AFF" w:rsidRDefault="00EC5BC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7C3B742" w14:textId="77777777" w:rsidR="00E93319" w:rsidRPr="00D43AFF" w:rsidRDefault="00E93319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A20B80E" w14:textId="74BC0699" w:rsidR="00B5203C" w:rsidRPr="00D43AFF" w:rsidRDefault="00E93319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CATEGORIES</w:t>
            </w:r>
          </w:p>
          <w:p w14:paraId="0441D8A4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D20C01A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C768BF3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AE3AF57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BCA49B6" w14:textId="77777777" w:rsidR="00962FE5" w:rsidRPr="00D43AFF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016C5A8" w14:textId="77777777" w:rsidR="00962FE5" w:rsidRPr="00D43AFF" w:rsidRDefault="00962FE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A5A1A51" w14:textId="77777777" w:rsidR="00E93319" w:rsidRPr="00D43AFF" w:rsidRDefault="00E93319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4870A07A" w14:textId="7E35C15E" w:rsidR="00B5203C" w:rsidRPr="00D43AFF" w:rsidRDefault="00B10B96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PERFORMANCE GUIDELINES</w:t>
            </w:r>
          </w:p>
          <w:p w14:paraId="23C94D67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CAB1D2A" w14:textId="77777777" w:rsidR="009457B0" w:rsidRPr="00D43AFF" w:rsidRDefault="009457B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4B8ACFAA" w14:textId="77777777" w:rsidR="008957C0" w:rsidRPr="00D43AFF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74D8CE5" w14:textId="77777777" w:rsidR="000E0101" w:rsidRPr="00D43AFF" w:rsidRDefault="000E0101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522E263" w14:textId="4EB8A842" w:rsidR="00B5203C" w:rsidRPr="00D43AFF" w:rsidRDefault="007147F4" w:rsidP="0071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ASSESMENT OF </w:t>
            </w:r>
            <w:r w:rsidR="00BB4AB1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PERFORMANCES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0653EED3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C2D6B9B" w14:textId="3201830B" w:rsidR="00B5203C" w:rsidRPr="00D43AFF" w:rsidRDefault="00813045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AWARDS</w:t>
            </w:r>
          </w:p>
          <w:p w14:paraId="4585E0CA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C0D8A29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009E9AA" w14:textId="77777777" w:rsidR="005859D4" w:rsidRPr="00D43AFF" w:rsidRDefault="005859D4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755FD64" w14:textId="01FEEAE1" w:rsidR="00B5203C" w:rsidRPr="00D43AFF" w:rsidRDefault="001E649E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APPLICATIONS</w:t>
            </w:r>
          </w:p>
          <w:p w14:paraId="38E6CEFA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99F2B29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A476B4F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0EC7E01" w14:textId="77777777" w:rsidR="008957C0" w:rsidRPr="00D43AFF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BAAD111" w14:textId="77777777" w:rsidR="000E0101" w:rsidRPr="00D43AFF" w:rsidRDefault="000E0101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32357D0" w14:textId="77777777" w:rsidR="005859D4" w:rsidRPr="00D43AFF" w:rsidRDefault="005859D4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D89ED05" w14:textId="77777777" w:rsidR="00B6200D" w:rsidRPr="00D43AFF" w:rsidRDefault="00B6200D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F56AB03" w14:textId="77777777" w:rsidR="00B6200D" w:rsidRPr="00D43AFF" w:rsidRDefault="00B6200D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8CD25B1" w14:textId="77777777" w:rsidR="00C07E0B" w:rsidRPr="00D43AFF" w:rsidRDefault="00C07E0B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AEB75E4" w14:textId="77777777" w:rsidR="00B6200D" w:rsidRPr="00D43AFF" w:rsidRDefault="00B6200D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695D1AB" w14:textId="77777777" w:rsidR="005543E9" w:rsidRPr="00D43AFF" w:rsidRDefault="005543E9" w:rsidP="00685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EBC0A43" w14:textId="52D5294C" w:rsidR="00685F73" w:rsidRPr="00D43AFF" w:rsidRDefault="00B6200D" w:rsidP="00685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FEES</w:t>
            </w:r>
            <w:r w:rsidR="00685F73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AND PAYEMENT DETAILS</w:t>
            </w:r>
          </w:p>
          <w:p w14:paraId="067407E4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C5F718C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493D8C8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6F05117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1C63B06E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77433F8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FFA79EC" w14:textId="77777777" w:rsidR="008957C0" w:rsidRPr="00D43AFF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472441DA" w14:textId="77777777" w:rsidR="000E0101" w:rsidRPr="00D43AFF" w:rsidRDefault="000E0101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4FF306B" w14:textId="77777777" w:rsidR="008957C0" w:rsidRPr="00D43AFF" w:rsidRDefault="008957C0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6550D630" w14:textId="77777777" w:rsidR="00D61189" w:rsidRPr="00D43AFF" w:rsidRDefault="00D61189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5CF16C1C" w14:textId="7618FE39" w:rsidR="00B5203C" w:rsidRPr="00D43AFF" w:rsidRDefault="00D61189" w:rsidP="00D61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KEY CONTACTS</w:t>
            </w:r>
          </w:p>
        </w:tc>
        <w:tc>
          <w:tcPr>
            <w:tcW w:w="8930" w:type="dxa"/>
          </w:tcPr>
          <w:p w14:paraId="59510D5D" w14:textId="7F920E03" w:rsidR="0045500B" w:rsidRPr="00D43AFF" w:rsidRDefault="0045500B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To reveal the individuality of young musicians, develop the mastery of soloists and identify the most talented performers.</w:t>
            </w:r>
          </w:p>
          <w:p w14:paraId="446714B5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A438061" w14:textId="27C98496" w:rsidR="0045500B" w:rsidRPr="00D43AFF" w:rsidRDefault="0045500B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popularise </w:t>
            </w:r>
            <w:r w:rsidR="00F049A3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the act of playing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049A3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musical instrument 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amongst students as well as continue cooperation and share professional experience with experts and teachers from other countries.</w:t>
            </w:r>
          </w:p>
          <w:p w14:paraId="225D4160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016B6B7" w14:textId="11D6B323" w:rsidR="00542CEE" w:rsidRPr="00D43AFF" w:rsidRDefault="00DE14DB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The competition will take place on the 15-16</w:t>
            </w:r>
            <w:r w:rsidRPr="00D43AFF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March 2018 at </w:t>
            </w:r>
            <w:r w:rsidR="00542CEE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Kupiskis Art School, Gediminas</w:t>
            </w:r>
            <w:r w:rsidR="0045500B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st. 46, </w:t>
            </w:r>
            <w:r w:rsidR="00542CEE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Kupiskis, Lithuania. The registration starts at 9:00 am, competition – 11:00 am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onwards</w:t>
            </w:r>
            <w:r w:rsidR="00542CEE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 w:rsidR="00542CEE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15</w:t>
            </w:r>
            <w:r w:rsidR="00542CEE" w:rsidRPr="00D43A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542CEE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of March is for the I-II A-B category</w:t>
            </w:r>
            <w:r w:rsidR="00542CEE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performers. </w:t>
            </w:r>
            <w:r w:rsidR="00542CEE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16</w:t>
            </w:r>
            <w:r w:rsidR="00542CEE" w:rsidRPr="00D43A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542CEE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of March is for the III-IV A-B category</w:t>
            </w:r>
            <w:r w:rsidR="00542CEE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participants.</w:t>
            </w:r>
          </w:p>
          <w:p w14:paraId="544E6414" w14:textId="77777777" w:rsidR="00542CEE" w:rsidRPr="00D43AFF" w:rsidRDefault="00542CEE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9041D44" w14:textId="24C46185" w:rsidR="00B5203C" w:rsidRPr="00D43AFF" w:rsidRDefault="00542CEE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Kupiskis Art School</w:t>
            </w:r>
          </w:p>
          <w:p w14:paraId="71718CB4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C2FD692" w14:textId="576D676B" w:rsidR="00A71527" w:rsidRPr="00D43AFF" w:rsidRDefault="00FA6DA6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Students of Lithuanian and foreign art and music schools who are 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playing solo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with any type of musical instrument.</w:t>
            </w:r>
            <w:r w:rsidR="00104457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04457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Please note</w:t>
            </w:r>
            <w:r w:rsidR="0037361B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  <w:r w:rsidR="00104457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this competition is for soloists only.</w:t>
            </w:r>
          </w:p>
          <w:p w14:paraId="460FD9CC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D742CA9" w14:textId="28BA6746" w:rsidR="00AA60D2" w:rsidRPr="00D43AFF" w:rsidRDefault="00AA60D2" w:rsidP="00AA6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Competition participants are divided into four age categories. </w:t>
            </w:r>
          </w:p>
          <w:p w14:paraId="0553E783" w14:textId="732648EF" w:rsidR="00AA60D2" w:rsidRPr="00D43AFF" w:rsidRDefault="00AA60D2" w:rsidP="00AA6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Category A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students from gymnasiums and conservatoires</w:t>
            </w:r>
            <w:r w:rsidR="00E03203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38CADC8B" w14:textId="77777777" w:rsidR="00AA60D2" w:rsidRPr="00D43AFF" w:rsidRDefault="00AA60D2" w:rsidP="00AA6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Category B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music and art school students: </w:t>
            </w:r>
          </w:p>
          <w:p w14:paraId="775DD595" w14:textId="0D5B9FC3" w:rsidR="00AA60D2" w:rsidRPr="00D43AFF" w:rsidRDefault="00723F1B" w:rsidP="00AA6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 - 10 - 11 year-</w:t>
            </w:r>
            <w:r w:rsidR="00AA60D2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old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</w:t>
            </w:r>
            <w:r w:rsidR="00AA60D2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A, B</w:t>
            </w:r>
            <w:r w:rsidR="00AA60D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category </w:t>
            </w:r>
            <w:r w:rsidR="00B10B96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performance</w:t>
            </w:r>
            <w:r w:rsidR="004944FA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up to 7 min long.</w:t>
            </w:r>
          </w:p>
          <w:p w14:paraId="1CFE6A87" w14:textId="20E7DE75" w:rsidR="00AA60D2" w:rsidRPr="00D43AFF" w:rsidRDefault="00723F1B" w:rsidP="00AA6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II - 12 - 13 year-o</w:t>
            </w:r>
            <w:r w:rsidR="00AA60D2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ld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</w:t>
            </w:r>
            <w:r w:rsidR="00AA60D2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A, B</w:t>
            </w:r>
            <w:r w:rsidR="00AA60D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category </w:t>
            </w:r>
            <w:r w:rsidR="00B10B96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performance</w:t>
            </w:r>
            <w:r w:rsidR="00AA60D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up to 9 min</w:t>
            </w:r>
            <w:r w:rsidR="004944FA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long</w:t>
            </w:r>
            <w:r w:rsidR="00AA60D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p w14:paraId="0A626DFB" w14:textId="3FB93FAD" w:rsidR="00AA60D2" w:rsidRPr="00D43AFF" w:rsidRDefault="00723F1B" w:rsidP="00AA6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III - 14-15 year-olds</w:t>
            </w:r>
            <w:r w:rsidR="00AA60D2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A, B</w:t>
            </w:r>
            <w:r w:rsidR="00AA60D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category </w:t>
            </w:r>
            <w:r w:rsidR="00B10B96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performance </w:t>
            </w:r>
            <w:r w:rsidR="00AA60D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up to 13 min</w:t>
            </w:r>
            <w:r w:rsidR="004944FA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long</w:t>
            </w:r>
            <w:r w:rsidR="00AA60D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p w14:paraId="3B3EA607" w14:textId="3118CCE3" w:rsidR="00AA60D2" w:rsidRPr="00D43AFF" w:rsidRDefault="00723F1B" w:rsidP="00AA6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IV - 16 - 18 year-</w:t>
            </w:r>
            <w:r w:rsidR="00AA60D2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old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</w:t>
            </w:r>
            <w:r w:rsidR="00AA60D2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A, B</w:t>
            </w:r>
            <w:r w:rsidR="00AA60D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category </w:t>
            </w:r>
            <w:r w:rsidR="00B10B96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performance </w:t>
            </w:r>
            <w:r w:rsidR="00AA60D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up to 15 min</w:t>
            </w:r>
            <w:r w:rsidR="004944FA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long</w:t>
            </w:r>
            <w:r w:rsidR="00AA60D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562531C5" w14:textId="77777777" w:rsidR="00AA60D2" w:rsidRPr="00D43AFF" w:rsidRDefault="00AA60D2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F9714DD" w14:textId="16EA473C" w:rsidR="005C7ABD" w:rsidRPr="00D43AFF" w:rsidRDefault="005C7ABD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contestants </w:t>
            </w:r>
            <w:r w:rsidR="00DE14DB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are </w:t>
            </w:r>
            <w:r w:rsidR="00405B0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required </w:t>
            </w:r>
            <w:r w:rsidR="00DE14DB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perform two musical compositions: </w:t>
            </w:r>
          </w:p>
          <w:p w14:paraId="66134E9A" w14:textId="7955F37C" w:rsidR="005C7ABD" w:rsidRPr="00D43AFF" w:rsidRDefault="005C7ABD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1. Large-scale musical composition or polyphony. </w:t>
            </w:r>
          </w:p>
          <w:p w14:paraId="66DEC843" w14:textId="37F35AE8" w:rsidR="005C7ABD" w:rsidRPr="00D43AFF" w:rsidRDefault="005C7ABD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2. A freely chose</w:t>
            </w:r>
            <w:r w:rsidR="00C66356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 musical composition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 </w:t>
            </w:r>
          </w:p>
          <w:p w14:paraId="0503DBB1" w14:textId="1BC7A6BC" w:rsidR="005C7ABD" w:rsidRPr="00D43AFF" w:rsidRDefault="005C7ABD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All </w:t>
            </w:r>
            <w:r w:rsidR="007147F4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musical compositions 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are </w:t>
            </w:r>
            <w:r w:rsidR="00DE14DB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to be 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performed </w:t>
            </w:r>
            <w:r w:rsidR="007147F4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from memory</w:t>
            </w:r>
            <w:r w:rsidR="00405B02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 Repetitions are not required. P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honograms are prohibited.</w:t>
            </w:r>
          </w:p>
          <w:p w14:paraId="66953456" w14:textId="77777777" w:rsidR="0084552F" w:rsidRPr="00D43AFF" w:rsidRDefault="0084552F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C0A6072" w14:textId="625295CC" w:rsidR="007147F4" w:rsidRPr="00D43AFF" w:rsidRDefault="007147F4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FE48F6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panel </w:t>
            </w:r>
            <w:r w:rsidR="00DE14DB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judges </w:t>
            </w:r>
            <w:r w:rsidR="00FE48F6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will assess the performance of the competition participants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The </w:t>
            </w:r>
            <w:r w:rsidR="00BB4AB1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verdict </w:t>
            </w:r>
            <w:r w:rsidR="003E2198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the judges </w:t>
            </w:r>
            <w:r w:rsidR="00BB4AB1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is final </w:t>
            </w:r>
            <w:r w:rsidR="00397C37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cannot </w:t>
            </w:r>
            <w:r w:rsidR="00BB4AB1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be appealed.</w:t>
            </w:r>
          </w:p>
          <w:p w14:paraId="0505B5FE" w14:textId="00A00DFB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A9ADC62" w14:textId="26E9EC19" w:rsidR="005545F2" w:rsidRPr="00D43AFF" w:rsidRDefault="005545F2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The winners of the competition will be awarded with laureates' diplomas and special prizes. Grand Prix (GRAND PRIX) winners will receive our sponsor's prize and diploma.</w:t>
            </w:r>
          </w:p>
          <w:p w14:paraId="5B453558" w14:textId="77777777" w:rsidR="005545F2" w:rsidRPr="00D43AFF" w:rsidRDefault="005545F2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38446D7" w14:textId="77777777" w:rsidR="00375005" w:rsidRPr="00D43AFF" w:rsidRDefault="00375005" w:rsidP="0037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deadline of application process is 20/02/2018. Applications can be posted to the following address: </w:t>
            </w:r>
          </w:p>
          <w:p w14:paraId="3B593D45" w14:textId="77777777" w:rsidR="00FB2581" w:rsidRPr="00D43AFF" w:rsidRDefault="00FB2581" w:rsidP="0037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314108E" w14:textId="749E809E" w:rsidR="00375005" w:rsidRPr="00D43AFF" w:rsidRDefault="00375005" w:rsidP="003750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International Competition "Young Talents 2018", Gedimino st. 46, Kupiskis Art School, Kupiskis, Lithuania. </w:t>
            </w:r>
          </w:p>
          <w:p w14:paraId="1A131303" w14:textId="77777777" w:rsidR="00C07E0B" w:rsidRPr="00D43AFF" w:rsidRDefault="00C07E0B" w:rsidP="003750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49C16466" w14:textId="53B6777F" w:rsidR="00375005" w:rsidRPr="00D43AFF" w:rsidRDefault="00375005" w:rsidP="0037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Alternatively applications can be emailed to: </w:t>
            </w:r>
            <w:hyperlink r:id="rId4" w:history="1">
              <w:r w:rsidRPr="00D43AFF">
                <w:rPr>
                  <w:rStyle w:val="Hipersaitas"/>
                  <w:rFonts w:ascii="Times New Roman" w:hAnsi="Times New Roman"/>
                  <w:b/>
                  <w:sz w:val="24"/>
                  <w:szCs w:val="24"/>
                  <w:lang w:val="en-GB"/>
                </w:rPr>
                <w:t>jauniejitalentai@gmail.com</w:t>
              </w:r>
            </w:hyperlink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with the subject line </w:t>
            </w:r>
            <w:r w:rsidR="00C07E0B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‘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Young Talents 2018</w:t>
            </w:r>
            <w:r w:rsidR="00C07E0B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’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1B357C97" w14:textId="77777777" w:rsidR="00375005" w:rsidRPr="00D43AFF" w:rsidRDefault="00375005" w:rsidP="0037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1676AF2" w14:textId="5A131D68" w:rsidR="00375005" w:rsidRPr="00D43AFF" w:rsidRDefault="007E1D02" w:rsidP="00375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Application</w:t>
            </w:r>
            <w:r w:rsidR="00375005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6200D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forms must be completed and sent together with </w:t>
            </w:r>
            <w:r w:rsidR="00375005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copy of </w:t>
            </w:r>
            <w:r w:rsidR="00B6200D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375005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payment </w:t>
            </w:r>
            <w:r w:rsidR="00B6200D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receipt indicating the transfer of €15 fee (see the details below).</w:t>
            </w:r>
          </w:p>
          <w:p w14:paraId="577EAD17" w14:textId="77777777" w:rsidR="00375005" w:rsidRPr="00D43AFF" w:rsidRDefault="00375005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14D3CA1" w14:textId="00C52CDD" w:rsidR="00B6200D" w:rsidRPr="00D43AFF" w:rsidRDefault="00482C0E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competition fee </w:t>
            </w:r>
            <w:r w:rsidR="00B6200D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is </w:t>
            </w:r>
            <w:r w:rsidR="007E1D02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€15 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per </w:t>
            </w:r>
            <w:r w:rsidR="00834DC1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participant</w:t>
            </w:r>
            <w:r w:rsidR="00B6200D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Travel costs, meals and accommodation costs are paid by the participants themselves. If you wish we can book a room </w:t>
            </w:r>
            <w:r w:rsidR="00074D4B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 you </w:t>
            </w:r>
            <w:r w:rsidR="00B6200D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at the Kupiskis Technology and Business School Hotel (please </w:t>
            </w:r>
            <w:r w:rsidR="00A6623F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indicate in the application form</w:t>
            </w:r>
            <w:r w:rsidR="00B6200D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). In the absence of a participant, the fee is not refundable.</w:t>
            </w:r>
          </w:p>
          <w:p w14:paraId="31911563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DFFCE60" w14:textId="0EFD8FC2" w:rsidR="00074D4B" w:rsidRPr="00D43AFF" w:rsidRDefault="005543E9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074D4B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lease indicate the name of the competition and the full name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the participant when making a bank transfer to the following bank account:</w:t>
            </w:r>
          </w:p>
          <w:p w14:paraId="7D9CC3C2" w14:textId="77777777" w:rsidR="00074D4B" w:rsidRPr="00D43AFF" w:rsidRDefault="00074D4B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F0F8981" w14:textId="172733DE" w:rsidR="00B5203C" w:rsidRPr="00D43AFF" w:rsidRDefault="00074D4B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Kupiskis Art School</w:t>
            </w:r>
            <w:r w:rsidR="00B5203C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school’s code</w:t>
            </w:r>
            <w:r w:rsidR="00B5203C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191777764, Gediminas st. 46, LT - 40129 Kupis</w:t>
            </w:r>
            <w:r w:rsidR="00B5203C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kis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Lithuania</w:t>
            </w:r>
            <w:r w:rsidR="00B5203C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</w:p>
          <w:p w14:paraId="521AF546" w14:textId="547DEEBD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AB </w:t>
            </w:r>
            <w:r w:rsidR="00074D4B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Siauliu</w:t>
            </w:r>
            <w:r w:rsidR="000708FA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5543E9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  <w:r w:rsidR="00074D4B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ank</w:t>
            </w:r>
            <w:r w:rsidR="000708FA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 </w:t>
            </w:r>
            <w:r w:rsidR="00074D4B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Account number – </w:t>
            </w:r>
            <w:r w:rsidR="000708FA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LT807182900001130981</w:t>
            </w:r>
          </w:p>
          <w:p w14:paraId="6F406F58" w14:textId="77777777" w:rsidR="00B5203C" w:rsidRPr="00D43AFF" w:rsidRDefault="00B5203C" w:rsidP="00962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5FC78E9" w14:textId="510A096A" w:rsidR="00B5203C" w:rsidRPr="00D43AFF" w:rsidRDefault="002B2A98" w:rsidP="0067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Organiser:</w:t>
            </w:r>
            <w:r w:rsidR="00B5203C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B5095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Birute Petroseviciene</w:t>
            </w:r>
          </w:p>
          <w:p w14:paraId="11B73287" w14:textId="3EF89562" w:rsidR="00B5203C" w:rsidRPr="00D43AFF" w:rsidRDefault="004B5095" w:rsidP="0067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Phone number:</w:t>
            </w:r>
            <w:r w:rsidR="00B5203C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+</w:t>
            </w:r>
            <w:r w:rsidR="00824F61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37068210651, 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email:</w:t>
            </w:r>
            <w:r w:rsidR="00824F61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jauniejitalentai@</w:t>
            </w:r>
            <w:r w:rsidR="00B5203C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gmail.com</w:t>
            </w:r>
          </w:p>
          <w:p w14:paraId="736DE4FD" w14:textId="0FB95A18" w:rsidR="00BF7C46" w:rsidRPr="00D43AFF" w:rsidRDefault="00BF7C46" w:rsidP="00BF7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Coordinator: Danute Boveriene</w:t>
            </w:r>
          </w:p>
          <w:p w14:paraId="3C1A1B24" w14:textId="341BB4FD" w:rsidR="00B5203C" w:rsidRPr="00D43AFF" w:rsidRDefault="00BF7C46" w:rsidP="00BF7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</w:t>
            </w:r>
            <w:r w:rsidR="004B5095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hone</w:t>
            </w: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number: </w:t>
            </w:r>
            <w:r w:rsidR="004B5095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+370</w:t>
            </w:r>
            <w:r w:rsidR="00B5203C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60106852, </w:t>
            </w:r>
            <w:r w:rsidR="004B5095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email: </w:t>
            </w:r>
            <w:r w:rsidR="00B5203C"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danutebov@gmail.com</w:t>
            </w:r>
          </w:p>
        </w:tc>
      </w:tr>
    </w:tbl>
    <w:p w14:paraId="42477879" w14:textId="299D00F6" w:rsidR="00DB7AA2" w:rsidRPr="00D43AFF" w:rsidRDefault="00DB7AA2" w:rsidP="00DB7AA2">
      <w:pPr>
        <w:rPr>
          <w:noProof/>
          <w:lang w:val="en-GB"/>
        </w:rPr>
      </w:pPr>
    </w:p>
    <w:p w14:paraId="4AE5954B" w14:textId="77777777" w:rsidR="00DB7AA2" w:rsidRPr="00D43AFF" w:rsidRDefault="00DB7AA2" w:rsidP="00DB7AA2">
      <w:pPr>
        <w:rPr>
          <w:noProof/>
          <w:lang w:val="en-GB"/>
        </w:rPr>
      </w:pPr>
    </w:p>
    <w:p w14:paraId="649D4831" w14:textId="77777777" w:rsidR="00DB7AA2" w:rsidRPr="00D43AFF" w:rsidRDefault="00DB7AA2" w:rsidP="00DB7AA2">
      <w:pPr>
        <w:rPr>
          <w:noProof/>
          <w:lang w:val="en-GB"/>
        </w:rPr>
      </w:pPr>
    </w:p>
    <w:p w14:paraId="00E779DD" w14:textId="77777777" w:rsidR="00DB7AA2" w:rsidRPr="00D43AFF" w:rsidRDefault="00DB7AA2" w:rsidP="00DB7AA2">
      <w:pPr>
        <w:rPr>
          <w:noProof/>
          <w:lang w:val="en-GB"/>
        </w:rPr>
      </w:pPr>
    </w:p>
    <w:p w14:paraId="4B3AC2A4" w14:textId="77777777" w:rsidR="00DB7AA2" w:rsidRPr="00D43AFF" w:rsidRDefault="00DB7AA2" w:rsidP="00DB7AA2">
      <w:pPr>
        <w:rPr>
          <w:noProof/>
          <w:lang w:val="en-GB"/>
        </w:rPr>
      </w:pPr>
    </w:p>
    <w:p w14:paraId="2849DFA1" w14:textId="77777777" w:rsidR="00DB7AA2" w:rsidRPr="00D43AFF" w:rsidRDefault="00DB7AA2" w:rsidP="00DB7AA2">
      <w:pPr>
        <w:rPr>
          <w:noProof/>
          <w:lang w:val="en-GB"/>
        </w:rPr>
      </w:pPr>
    </w:p>
    <w:p w14:paraId="3514DE75" w14:textId="77777777" w:rsidR="00DB7AA2" w:rsidRPr="00D43AFF" w:rsidRDefault="00DB7AA2" w:rsidP="00DB7AA2">
      <w:pPr>
        <w:rPr>
          <w:noProof/>
          <w:lang w:val="en-GB"/>
        </w:rPr>
      </w:pPr>
    </w:p>
    <w:p w14:paraId="7CA70677" w14:textId="77777777" w:rsidR="00DB7AA2" w:rsidRPr="00D43AFF" w:rsidRDefault="00DB7AA2" w:rsidP="00DB7AA2">
      <w:pPr>
        <w:rPr>
          <w:noProof/>
          <w:lang w:val="en-GB"/>
        </w:rPr>
      </w:pPr>
    </w:p>
    <w:p w14:paraId="2EB00CE0" w14:textId="77777777" w:rsidR="00DB7AA2" w:rsidRPr="00D43AFF" w:rsidRDefault="00DB7AA2" w:rsidP="00DB7AA2">
      <w:pPr>
        <w:rPr>
          <w:noProof/>
          <w:lang w:val="en-GB"/>
        </w:rPr>
      </w:pPr>
    </w:p>
    <w:p w14:paraId="720C301E" w14:textId="77777777" w:rsidR="00DB7AA2" w:rsidRPr="00D43AFF" w:rsidRDefault="00DB7AA2" w:rsidP="00DB7AA2">
      <w:pPr>
        <w:rPr>
          <w:noProof/>
          <w:lang w:val="en-GB"/>
        </w:rPr>
      </w:pPr>
    </w:p>
    <w:p w14:paraId="589EE835" w14:textId="77777777" w:rsidR="00DB7AA2" w:rsidRPr="00D43AFF" w:rsidRDefault="00DB7AA2" w:rsidP="00DB7AA2">
      <w:pPr>
        <w:ind w:firstLine="1296"/>
        <w:rPr>
          <w:noProof/>
          <w:lang w:val="en-GB"/>
        </w:rPr>
      </w:pPr>
      <w:r w:rsidRPr="00D43AFF">
        <w:rPr>
          <w:noProof/>
        </w:rPr>
        <w:drawing>
          <wp:inline distT="0" distB="0" distL="0" distR="0" wp14:anchorId="00ED47CC" wp14:editId="29E81289">
            <wp:extent cx="1341120" cy="1341120"/>
            <wp:effectExtent l="0" t="0" r="0" b="0"/>
            <wp:docPr id="11" name="Paveikslėlis 11" descr="Vaizdo rezultatas pagal užklausą „100 atkurtai lietuva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100 atkurtai lietuvai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A3A" w:rsidRPr="00D43AFF">
        <w:rPr>
          <w:noProof/>
        </w:rPr>
        <w:drawing>
          <wp:inline distT="0" distB="0" distL="0" distR="0" wp14:anchorId="471BD8CD" wp14:editId="12591D4F">
            <wp:extent cx="1341120" cy="1341120"/>
            <wp:effectExtent l="0" t="0" r="0" b="0"/>
            <wp:docPr id="2" name="Paveikslėlis 2" descr="Vaizdo rezultatas pagal užklausą „100 atkurtai lietuva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100 atkurtai lietuvai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33" w:rsidRPr="00D43AFF">
        <w:rPr>
          <w:noProof/>
        </w:rPr>
        <w:drawing>
          <wp:inline distT="0" distB="0" distL="0" distR="0" wp14:anchorId="7FC61FFC" wp14:editId="6EC600E7">
            <wp:extent cx="1341120" cy="1341120"/>
            <wp:effectExtent l="0" t="0" r="0" b="0"/>
            <wp:docPr id="8" name="Paveikslėlis 8" descr="Vaizdo rezultatas pagal užklausą „100 atkurtai lietuva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100 atkurtai lietuvai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F91C9" w14:textId="77777777" w:rsidR="00385AF4" w:rsidRPr="00D43AFF" w:rsidRDefault="00385AF4" w:rsidP="00385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43AFF">
        <w:rPr>
          <w:rFonts w:ascii="Times New Roman" w:hAnsi="Times New Roman"/>
          <w:b/>
          <w:sz w:val="28"/>
          <w:szCs w:val="28"/>
          <w:lang w:val="en-GB"/>
        </w:rPr>
        <w:t>III INTERNATIONAL COMPETITION "YOUNG TALENTS 2018", CELEBRATING THE CENTENIAL OF THE RESTORED LITHUANIA</w:t>
      </w:r>
    </w:p>
    <w:p w14:paraId="455BCE58" w14:textId="77777777" w:rsidR="008957C0" w:rsidRPr="00D43AFF" w:rsidRDefault="008957C0" w:rsidP="007A0140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E07E32D" w14:textId="2CFDA24D" w:rsidR="00B5203C" w:rsidRPr="00D43AFF" w:rsidRDefault="00385AF4" w:rsidP="005859D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43AFF">
        <w:rPr>
          <w:rFonts w:ascii="Times New Roman" w:hAnsi="Times New Roman"/>
          <w:b/>
          <w:sz w:val="24"/>
          <w:szCs w:val="24"/>
          <w:lang w:val="en-GB"/>
        </w:rPr>
        <w:t>APPLICATION FORM</w:t>
      </w:r>
    </w:p>
    <w:p w14:paraId="0535D72E" w14:textId="689E4AC8" w:rsidR="007F0C6A" w:rsidRPr="00D43AFF" w:rsidRDefault="007F0C6A" w:rsidP="007F0C6A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  <w:lang w:val="en-GB"/>
        </w:rPr>
      </w:pPr>
      <w:r w:rsidRPr="00D43AFF">
        <w:rPr>
          <w:rFonts w:ascii="Times New Roman" w:hAnsi="Times New Roman"/>
          <w:sz w:val="24"/>
          <w:szCs w:val="24"/>
          <w:lang w:val="en-GB"/>
        </w:rPr>
        <w:t xml:space="preserve">The application is to be completed in capital letters. Please state the full names of the composers and compositions </w:t>
      </w:r>
      <w:r w:rsidR="009F2A54" w:rsidRPr="00D43AFF">
        <w:rPr>
          <w:rFonts w:ascii="Times New Roman" w:hAnsi="Times New Roman"/>
          <w:sz w:val="24"/>
          <w:szCs w:val="24"/>
          <w:lang w:val="en-GB"/>
        </w:rPr>
        <w:t>in their original language together with their individual durations. The contact email address of the leading teacher is also to be clearly indicated.</w:t>
      </w:r>
    </w:p>
    <w:p w14:paraId="50F72C27" w14:textId="3D7E9087" w:rsidR="009F2A54" w:rsidRPr="00D43AFF" w:rsidRDefault="009F2A54" w:rsidP="007A01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43AFF">
        <w:rPr>
          <w:rFonts w:ascii="Times New Roman" w:hAnsi="Times New Roman"/>
          <w:sz w:val="24"/>
          <w:szCs w:val="24"/>
          <w:lang w:val="en-GB"/>
        </w:rPr>
        <w:tab/>
        <w:t xml:space="preserve">Participants who require accommodation, please fill in the </w:t>
      </w:r>
      <w:r w:rsidR="005543E9" w:rsidRPr="00D43AFF">
        <w:rPr>
          <w:rFonts w:ascii="Times New Roman" w:hAnsi="Times New Roman"/>
          <w:sz w:val="24"/>
          <w:szCs w:val="24"/>
          <w:lang w:val="en-GB"/>
        </w:rPr>
        <w:t xml:space="preserve">fields – </w:t>
      </w:r>
      <w:r w:rsidR="005543E9" w:rsidRPr="00D43AFF">
        <w:rPr>
          <w:rFonts w:ascii="Times New Roman" w:hAnsi="Times New Roman"/>
          <w:i/>
          <w:sz w:val="24"/>
          <w:szCs w:val="24"/>
          <w:lang w:val="en-GB"/>
        </w:rPr>
        <w:t>Yes</w:t>
      </w:r>
      <w:r w:rsidR="005543E9" w:rsidRPr="00D43AF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543E9" w:rsidRPr="00D43AFF">
        <w:rPr>
          <w:rFonts w:ascii="Times New Roman" w:hAnsi="Times New Roman"/>
          <w:i/>
          <w:sz w:val="24"/>
          <w:szCs w:val="24"/>
          <w:lang w:val="en-GB"/>
        </w:rPr>
        <w:t>No</w:t>
      </w:r>
      <w:r w:rsidR="005543E9" w:rsidRPr="00D43AF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543E9" w:rsidRPr="00D43AFF">
        <w:rPr>
          <w:rFonts w:ascii="Times New Roman" w:hAnsi="Times New Roman"/>
          <w:i/>
          <w:sz w:val="24"/>
          <w:szCs w:val="24"/>
          <w:lang w:val="en-GB"/>
        </w:rPr>
        <w:t>Required number of days</w:t>
      </w:r>
      <w:r w:rsidR="005543E9" w:rsidRPr="00D43AF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543E9" w:rsidRPr="00D43AFF">
        <w:rPr>
          <w:rFonts w:ascii="Times New Roman" w:hAnsi="Times New Roman"/>
          <w:i/>
          <w:sz w:val="24"/>
          <w:szCs w:val="24"/>
          <w:lang w:val="en-GB"/>
        </w:rPr>
        <w:t>Required number of beds</w:t>
      </w:r>
      <w:r w:rsidR="005543E9" w:rsidRPr="00D43AFF">
        <w:rPr>
          <w:rFonts w:ascii="Times New Roman" w:hAnsi="Times New Roman"/>
          <w:sz w:val="24"/>
          <w:szCs w:val="24"/>
          <w:lang w:val="en-GB"/>
        </w:rPr>
        <w:t>. Plea</w:t>
      </w:r>
      <w:r w:rsidR="00D97632" w:rsidRPr="00D43AFF">
        <w:rPr>
          <w:rFonts w:ascii="Times New Roman" w:hAnsi="Times New Roman"/>
          <w:sz w:val="24"/>
          <w:szCs w:val="24"/>
          <w:lang w:val="en-GB"/>
        </w:rPr>
        <w:t>se note that the</w:t>
      </w:r>
      <w:r w:rsidR="007F2FFC" w:rsidRPr="00D43AFF">
        <w:rPr>
          <w:rFonts w:ascii="Times New Roman" w:hAnsi="Times New Roman"/>
          <w:sz w:val="24"/>
          <w:szCs w:val="24"/>
          <w:lang w:val="en-GB"/>
        </w:rPr>
        <w:t xml:space="preserve"> cost of the hotel ranges from</w:t>
      </w:r>
      <w:r w:rsidR="005543E9" w:rsidRPr="00D43AFF">
        <w:rPr>
          <w:rFonts w:ascii="Times New Roman" w:hAnsi="Times New Roman"/>
          <w:sz w:val="24"/>
          <w:szCs w:val="24"/>
          <w:lang w:val="en-GB"/>
        </w:rPr>
        <w:t xml:space="preserve"> €9 to €15 per </w:t>
      </w:r>
      <w:r w:rsidR="00D274BC" w:rsidRPr="00D43AFF">
        <w:rPr>
          <w:rFonts w:ascii="Times New Roman" w:hAnsi="Times New Roman"/>
          <w:sz w:val="24"/>
          <w:szCs w:val="24"/>
          <w:lang w:val="en-GB"/>
        </w:rPr>
        <w:t>night</w:t>
      </w:r>
      <w:r w:rsidR="005543E9" w:rsidRPr="00D43AFF">
        <w:rPr>
          <w:rFonts w:ascii="Times New Roman" w:hAnsi="Times New Roman"/>
          <w:sz w:val="24"/>
          <w:szCs w:val="24"/>
          <w:lang w:val="en-GB"/>
        </w:rPr>
        <w:t>.</w:t>
      </w:r>
    </w:p>
    <w:p w14:paraId="63384BA3" w14:textId="77777777" w:rsidR="00B5203C" w:rsidRPr="00D43AFF" w:rsidRDefault="00B5203C" w:rsidP="007A0140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0"/>
        <w:gridCol w:w="1971"/>
        <w:gridCol w:w="987"/>
        <w:gridCol w:w="918"/>
        <w:gridCol w:w="2037"/>
        <w:gridCol w:w="1971"/>
      </w:tblGrid>
      <w:tr w:rsidR="00B5203C" w:rsidRPr="00D43AFF" w14:paraId="10CE8591" w14:textId="77777777" w:rsidTr="00267438">
        <w:tc>
          <w:tcPr>
            <w:tcW w:w="3941" w:type="dxa"/>
            <w:gridSpan w:val="2"/>
          </w:tcPr>
          <w:p w14:paraId="01BA9558" w14:textId="76CAB403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Musical </w:t>
            </w:r>
            <w:r w:rsidR="009F2A54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Instrument</w:t>
            </w:r>
          </w:p>
        </w:tc>
        <w:tc>
          <w:tcPr>
            <w:tcW w:w="5913" w:type="dxa"/>
            <w:gridSpan w:val="4"/>
          </w:tcPr>
          <w:p w14:paraId="6DFFFE5F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5203C" w:rsidRPr="00D43AFF" w14:paraId="0CEEA551" w14:textId="77777777" w:rsidTr="00267438">
        <w:tc>
          <w:tcPr>
            <w:tcW w:w="3941" w:type="dxa"/>
            <w:gridSpan w:val="2"/>
          </w:tcPr>
          <w:p w14:paraId="5DE6CA3D" w14:textId="2218D809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5913" w:type="dxa"/>
            <w:gridSpan w:val="4"/>
          </w:tcPr>
          <w:p w14:paraId="79E979B2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5203C" w:rsidRPr="00D43AFF" w14:paraId="5D42A827" w14:textId="77777777" w:rsidTr="00267438">
        <w:tc>
          <w:tcPr>
            <w:tcW w:w="3941" w:type="dxa"/>
            <w:gridSpan w:val="2"/>
          </w:tcPr>
          <w:p w14:paraId="3A48CD72" w14:textId="4C63E9C5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5913" w:type="dxa"/>
            <w:gridSpan w:val="4"/>
          </w:tcPr>
          <w:p w14:paraId="15FE7106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5203C" w:rsidRPr="00D43AFF" w14:paraId="391C00F0" w14:textId="77777777" w:rsidTr="00267438">
        <w:tc>
          <w:tcPr>
            <w:tcW w:w="3941" w:type="dxa"/>
            <w:gridSpan w:val="2"/>
          </w:tcPr>
          <w:p w14:paraId="6139CA1D" w14:textId="59EC261D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5913" w:type="dxa"/>
            <w:gridSpan w:val="4"/>
          </w:tcPr>
          <w:p w14:paraId="010BB499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5203C" w:rsidRPr="00D43AFF" w14:paraId="035C9DF6" w14:textId="77777777" w:rsidTr="00267438">
        <w:tc>
          <w:tcPr>
            <w:tcW w:w="3941" w:type="dxa"/>
            <w:gridSpan w:val="2"/>
          </w:tcPr>
          <w:p w14:paraId="025CC93D" w14:textId="3C5188D9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Name and surname of the teacher together with contact phone number and email address</w:t>
            </w:r>
          </w:p>
        </w:tc>
        <w:tc>
          <w:tcPr>
            <w:tcW w:w="5913" w:type="dxa"/>
            <w:gridSpan w:val="4"/>
          </w:tcPr>
          <w:p w14:paraId="3CA0E421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5203C" w:rsidRPr="00D43AFF" w14:paraId="5B93221B" w14:textId="77777777" w:rsidTr="00267438">
        <w:tc>
          <w:tcPr>
            <w:tcW w:w="3941" w:type="dxa"/>
            <w:gridSpan w:val="2"/>
          </w:tcPr>
          <w:p w14:paraId="132493ED" w14:textId="7D93EE56" w:rsidR="00B5203C" w:rsidRPr="00D43AFF" w:rsidRDefault="008779F5" w:rsidP="008779F5">
            <w:pPr>
              <w:pStyle w:val="HTMLiankstoformatuotas"/>
              <w:shd w:val="clear" w:color="auto" w:fill="FFFFFF"/>
              <w:rPr>
                <w:rFonts w:ascii="inherit" w:hAnsi="inherit"/>
                <w:color w:val="212121"/>
              </w:rPr>
            </w:pPr>
            <w:r w:rsidRPr="00D43AFF">
              <w:rPr>
                <w:rFonts w:ascii="Times New Roman" w:hAnsi="Times New Roman"/>
                <w:sz w:val="24"/>
                <w:szCs w:val="24"/>
              </w:rPr>
              <w:t>Full name of the concertmaster</w:t>
            </w:r>
          </w:p>
        </w:tc>
        <w:tc>
          <w:tcPr>
            <w:tcW w:w="5913" w:type="dxa"/>
            <w:gridSpan w:val="4"/>
          </w:tcPr>
          <w:p w14:paraId="7D4BAF5B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5203C" w:rsidRPr="00D43AFF" w14:paraId="65073025" w14:textId="77777777" w:rsidTr="00267438">
        <w:tc>
          <w:tcPr>
            <w:tcW w:w="3941" w:type="dxa"/>
            <w:gridSpan w:val="2"/>
          </w:tcPr>
          <w:p w14:paraId="36903CF3" w14:textId="2E0A710A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Name of the school</w:t>
            </w:r>
          </w:p>
        </w:tc>
        <w:tc>
          <w:tcPr>
            <w:tcW w:w="5913" w:type="dxa"/>
            <w:gridSpan w:val="4"/>
          </w:tcPr>
          <w:p w14:paraId="567F19A2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5203C" w:rsidRPr="00D43AFF" w14:paraId="0A17610E" w14:textId="77777777" w:rsidTr="00267438">
        <w:tc>
          <w:tcPr>
            <w:tcW w:w="3941" w:type="dxa"/>
            <w:gridSpan w:val="2"/>
          </w:tcPr>
          <w:p w14:paraId="5FCEE28B" w14:textId="3AC66628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913" w:type="dxa"/>
            <w:gridSpan w:val="4"/>
          </w:tcPr>
          <w:p w14:paraId="1ED5C5F1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5203C" w:rsidRPr="00D43AFF" w14:paraId="421C8B1A" w14:textId="77777777" w:rsidTr="00267438">
        <w:tc>
          <w:tcPr>
            <w:tcW w:w="3941" w:type="dxa"/>
            <w:gridSpan w:val="2"/>
          </w:tcPr>
          <w:p w14:paraId="3DF319E6" w14:textId="74A4CCDD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913" w:type="dxa"/>
            <w:gridSpan w:val="4"/>
          </w:tcPr>
          <w:p w14:paraId="32354ECB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5203C" w:rsidRPr="00D43AFF" w14:paraId="7620F7E9" w14:textId="77777777" w:rsidTr="008779F5">
        <w:trPr>
          <w:trHeight w:val="803"/>
        </w:trPr>
        <w:tc>
          <w:tcPr>
            <w:tcW w:w="3941" w:type="dxa"/>
            <w:gridSpan w:val="2"/>
          </w:tcPr>
          <w:p w14:paraId="5C11379D" w14:textId="368EC99E" w:rsidR="00B5203C" w:rsidRPr="00D43AFF" w:rsidRDefault="008779F5" w:rsidP="0087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Hotel details (choose relevant options and provide more details</w:t>
            </w:r>
            <w:r w:rsidR="00B5203C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87" w:type="dxa"/>
          </w:tcPr>
          <w:p w14:paraId="1B8F73B4" w14:textId="60705D6B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95688EB" w14:textId="4F282A60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14:paraId="37CF98FB" w14:textId="2FABAF01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Required number of days</w:t>
            </w:r>
          </w:p>
        </w:tc>
        <w:tc>
          <w:tcPr>
            <w:tcW w:w="1971" w:type="dxa"/>
          </w:tcPr>
          <w:p w14:paraId="322CA775" w14:textId="1BA1E581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Required number of beds</w:t>
            </w:r>
          </w:p>
        </w:tc>
      </w:tr>
      <w:tr w:rsidR="00B5203C" w:rsidRPr="00D43AFF" w14:paraId="769FB23C" w14:textId="77777777" w:rsidTr="00267438">
        <w:trPr>
          <w:trHeight w:val="978"/>
        </w:trPr>
        <w:tc>
          <w:tcPr>
            <w:tcW w:w="9854" w:type="dxa"/>
            <w:gridSpan w:val="6"/>
            <w:vAlign w:val="center"/>
          </w:tcPr>
          <w:p w14:paraId="69D39FA0" w14:textId="2B7919F0" w:rsidR="00B5203C" w:rsidRPr="00D43AFF" w:rsidRDefault="008779F5" w:rsidP="0087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Details about the musical compositions</w:t>
            </w:r>
          </w:p>
        </w:tc>
      </w:tr>
      <w:tr w:rsidR="00B5203C" w:rsidRPr="00D43AFF" w14:paraId="79FAFD71" w14:textId="77777777" w:rsidTr="00267438">
        <w:tc>
          <w:tcPr>
            <w:tcW w:w="3941" w:type="dxa"/>
            <w:gridSpan w:val="2"/>
          </w:tcPr>
          <w:p w14:paraId="6785A453" w14:textId="3AF641AD" w:rsidR="00B5203C" w:rsidRPr="00D43AFF" w:rsidRDefault="008779F5" w:rsidP="0087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Composer</w:t>
            </w:r>
            <w:r w:rsidR="00B5203C"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Use original language</w:t>
            </w:r>
            <w:r w:rsidR="00B5203C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942" w:type="dxa"/>
            <w:gridSpan w:val="3"/>
            <w:vMerge w:val="restart"/>
            <w:vAlign w:val="center"/>
          </w:tcPr>
          <w:p w14:paraId="0CFE0029" w14:textId="492B29E6" w:rsidR="00B5203C" w:rsidRPr="00D43AFF" w:rsidRDefault="00DA529B" w:rsidP="0026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Title of </w:t>
            </w:r>
            <w:r w:rsidR="008779F5" w:rsidRPr="00D43AFF">
              <w:rPr>
                <w:rFonts w:ascii="Times New Roman" w:hAnsi="Times New Roman"/>
                <w:sz w:val="24"/>
                <w:szCs w:val="24"/>
                <w:lang w:val="en-GB"/>
              </w:rPr>
              <w:t>Musical Composition</w:t>
            </w:r>
          </w:p>
        </w:tc>
        <w:tc>
          <w:tcPr>
            <w:tcW w:w="1971" w:type="dxa"/>
            <w:vMerge w:val="restart"/>
            <w:vAlign w:val="center"/>
          </w:tcPr>
          <w:p w14:paraId="0758EFFA" w14:textId="0398746D" w:rsidR="00B5203C" w:rsidRPr="00D43AFF" w:rsidRDefault="008779F5" w:rsidP="0026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Duration</w:t>
            </w:r>
          </w:p>
        </w:tc>
      </w:tr>
      <w:tr w:rsidR="00B5203C" w:rsidRPr="00D43AFF" w14:paraId="2330CA2E" w14:textId="77777777" w:rsidTr="00267438">
        <w:tc>
          <w:tcPr>
            <w:tcW w:w="1970" w:type="dxa"/>
          </w:tcPr>
          <w:p w14:paraId="2CD9DE06" w14:textId="4E315410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971" w:type="dxa"/>
          </w:tcPr>
          <w:p w14:paraId="3D275D54" w14:textId="2F4169E9" w:rsidR="00B5203C" w:rsidRPr="00D43AFF" w:rsidRDefault="008779F5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AFF">
              <w:rPr>
                <w:rFonts w:ascii="Times New Roman" w:hAnsi="Times New Roman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3942" w:type="dxa"/>
            <w:gridSpan w:val="3"/>
            <w:vMerge/>
          </w:tcPr>
          <w:p w14:paraId="2A342E7E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971" w:type="dxa"/>
            <w:vMerge/>
          </w:tcPr>
          <w:p w14:paraId="2EE85C7C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5203C" w:rsidRPr="00D43AFF" w14:paraId="2A8B0506" w14:textId="77777777" w:rsidTr="00267438">
        <w:tc>
          <w:tcPr>
            <w:tcW w:w="1970" w:type="dxa"/>
          </w:tcPr>
          <w:p w14:paraId="21C904FB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971" w:type="dxa"/>
          </w:tcPr>
          <w:p w14:paraId="37D0C27D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942" w:type="dxa"/>
            <w:gridSpan w:val="3"/>
          </w:tcPr>
          <w:p w14:paraId="5EC1FCD1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971" w:type="dxa"/>
          </w:tcPr>
          <w:p w14:paraId="530CBBBC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5203C" w:rsidRPr="00D43AFF" w14:paraId="41800293" w14:textId="77777777" w:rsidTr="00267438">
        <w:tc>
          <w:tcPr>
            <w:tcW w:w="1970" w:type="dxa"/>
          </w:tcPr>
          <w:p w14:paraId="324C75F9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971" w:type="dxa"/>
          </w:tcPr>
          <w:p w14:paraId="3A568D2D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942" w:type="dxa"/>
            <w:gridSpan w:val="3"/>
          </w:tcPr>
          <w:p w14:paraId="2572C846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971" w:type="dxa"/>
          </w:tcPr>
          <w:p w14:paraId="3F79DF80" w14:textId="77777777" w:rsidR="00B5203C" w:rsidRPr="00D43AFF" w:rsidRDefault="00B5203C" w:rsidP="0026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124201AC" w14:textId="77777777" w:rsidR="00B5203C" w:rsidRPr="00D43AFF" w:rsidRDefault="00B5203C" w:rsidP="007A0140">
      <w:pPr>
        <w:rPr>
          <w:rFonts w:ascii="Times New Roman" w:hAnsi="Times New Roman"/>
          <w:sz w:val="24"/>
          <w:szCs w:val="24"/>
          <w:lang w:val="en-GB"/>
        </w:rPr>
      </w:pPr>
    </w:p>
    <w:p w14:paraId="0946EC8B" w14:textId="77777777" w:rsidR="00B5203C" w:rsidRPr="00D43AFF" w:rsidRDefault="00B5203C" w:rsidP="00947AD3">
      <w:pPr>
        <w:rPr>
          <w:rFonts w:ascii="Times New Roman" w:hAnsi="Times New Roman"/>
          <w:sz w:val="24"/>
          <w:szCs w:val="24"/>
          <w:lang w:val="en-GB"/>
        </w:rPr>
      </w:pPr>
    </w:p>
    <w:sectPr w:rsidR="00B5203C" w:rsidRPr="00D43AFF" w:rsidSect="005859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EB"/>
    <w:rsid w:val="00002F2C"/>
    <w:rsid w:val="000134FE"/>
    <w:rsid w:val="00026952"/>
    <w:rsid w:val="000708FA"/>
    <w:rsid w:val="00070E00"/>
    <w:rsid w:val="00074D4B"/>
    <w:rsid w:val="00097953"/>
    <w:rsid w:val="000D55D9"/>
    <w:rsid w:val="000E0101"/>
    <w:rsid w:val="000E7CEB"/>
    <w:rsid w:val="000F3BB0"/>
    <w:rsid w:val="00104457"/>
    <w:rsid w:val="001317DD"/>
    <w:rsid w:val="0014328F"/>
    <w:rsid w:val="001E649E"/>
    <w:rsid w:val="00202510"/>
    <w:rsid w:val="002051B1"/>
    <w:rsid w:val="00211880"/>
    <w:rsid w:val="00267438"/>
    <w:rsid w:val="00277951"/>
    <w:rsid w:val="002B2A98"/>
    <w:rsid w:val="002C5328"/>
    <w:rsid w:val="002E52A6"/>
    <w:rsid w:val="00341319"/>
    <w:rsid w:val="0034176E"/>
    <w:rsid w:val="0037361B"/>
    <w:rsid w:val="00375005"/>
    <w:rsid w:val="00383773"/>
    <w:rsid w:val="00385AF4"/>
    <w:rsid w:val="00397C37"/>
    <w:rsid w:val="003A37FF"/>
    <w:rsid w:val="003E2198"/>
    <w:rsid w:val="00405B02"/>
    <w:rsid w:val="0042359A"/>
    <w:rsid w:val="0045500B"/>
    <w:rsid w:val="00482C0E"/>
    <w:rsid w:val="004944FA"/>
    <w:rsid w:val="0049532D"/>
    <w:rsid w:val="004B5095"/>
    <w:rsid w:val="00503C0F"/>
    <w:rsid w:val="00514876"/>
    <w:rsid w:val="00523A06"/>
    <w:rsid w:val="00542CEE"/>
    <w:rsid w:val="005543E9"/>
    <w:rsid w:val="005545F2"/>
    <w:rsid w:val="005614EC"/>
    <w:rsid w:val="005646C5"/>
    <w:rsid w:val="00573BEA"/>
    <w:rsid w:val="00575B33"/>
    <w:rsid w:val="005859D4"/>
    <w:rsid w:val="005A49DF"/>
    <w:rsid w:val="005C7ABD"/>
    <w:rsid w:val="0060380B"/>
    <w:rsid w:val="00646BFE"/>
    <w:rsid w:val="00657333"/>
    <w:rsid w:val="00672152"/>
    <w:rsid w:val="00685F73"/>
    <w:rsid w:val="00695388"/>
    <w:rsid w:val="006A4337"/>
    <w:rsid w:val="006D7251"/>
    <w:rsid w:val="006E4A8C"/>
    <w:rsid w:val="007070D5"/>
    <w:rsid w:val="007147F4"/>
    <w:rsid w:val="00723F1B"/>
    <w:rsid w:val="0072734F"/>
    <w:rsid w:val="00767E9E"/>
    <w:rsid w:val="007A0140"/>
    <w:rsid w:val="007E1D02"/>
    <w:rsid w:val="007E24FB"/>
    <w:rsid w:val="007F0C6A"/>
    <w:rsid w:val="007F2FFC"/>
    <w:rsid w:val="00813045"/>
    <w:rsid w:val="00820014"/>
    <w:rsid w:val="00824F61"/>
    <w:rsid w:val="00834DC1"/>
    <w:rsid w:val="0084552F"/>
    <w:rsid w:val="008779F5"/>
    <w:rsid w:val="008957C0"/>
    <w:rsid w:val="009457B0"/>
    <w:rsid w:val="00947AD3"/>
    <w:rsid w:val="00962FE5"/>
    <w:rsid w:val="009D0A3A"/>
    <w:rsid w:val="009E7047"/>
    <w:rsid w:val="009F2A54"/>
    <w:rsid w:val="00A6623F"/>
    <w:rsid w:val="00A71527"/>
    <w:rsid w:val="00A86D76"/>
    <w:rsid w:val="00A91D4A"/>
    <w:rsid w:val="00AA60D2"/>
    <w:rsid w:val="00AB32AF"/>
    <w:rsid w:val="00AB5F17"/>
    <w:rsid w:val="00AC3C9B"/>
    <w:rsid w:val="00AF5187"/>
    <w:rsid w:val="00B10B96"/>
    <w:rsid w:val="00B5203C"/>
    <w:rsid w:val="00B6200D"/>
    <w:rsid w:val="00B973EF"/>
    <w:rsid w:val="00BB4AB1"/>
    <w:rsid w:val="00BB6761"/>
    <w:rsid w:val="00BD2C7E"/>
    <w:rsid w:val="00BE4B74"/>
    <w:rsid w:val="00BF7C46"/>
    <w:rsid w:val="00C07E0B"/>
    <w:rsid w:val="00C66356"/>
    <w:rsid w:val="00C72A0A"/>
    <w:rsid w:val="00C943C7"/>
    <w:rsid w:val="00CB1734"/>
    <w:rsid w:val="00CC7389"/>
    <w:rsid w:val="00CF16ED"/>
    <w:rsid w:val="00CF5190"/>
    <w:rsid w:val="00D274BC"/>
    <w:rsid w:val="00D43AFF"/>
    <w:rsid w:val="00D61189"/>
    <w:rsid w:val="00D64FA4"/>
    <w:rsid w:val="00D81661"/>
    <w:rsid w:val="00D97632"/>
    <w:rsid w:val="00DA529B"/>
    <w:rsid w:val="00DB7AA2"/>
    <w:rsid w:val="00DE14DB"/>
    <w:rsid w:val="00DE3B36"/>
    <w:rsid w:val="00E03203"/>
    <w:rsid w:val="00E52B38"/>
    <w:rsid w:val="00E93319"/>
    <w:rsid w:val="00EC5BC5"/>
    <w:rsid w:val="00ED42CE"/>
    <w:rsid w:val="00F049A3"/>
    <w:rsid w:val="00F5195B"/>
    <w:rsid w:val="00FA6DA6"/>
    <w:rsid w:val="00FB258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A3619"/>
  <w15:docId w15:val="{8E6510CF-F73F-493E-B138-7737237E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2B38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0E7C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A49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973EF"/>
    <w:rPr>
      <w:rFonts w:ascii="Times New Roman" w:hAnsi="Times New Roman" w:cs="Times New Roman"/>
      <w:sz w:val="2"/>
    </w:rPr>
  </w:style>
  <w:style w:type="character" w:styleId="Hipersaitas">
    <w:name w:val="Hyperlink"/>
    <w:basedOn w:val="Numatytasispastraiposriftas"/>
    <w:uiPriority w:val="99"/>
    <w:unhideWhenUsed/>
    <w:rsid w:val="00375005"/>
    <w:rPr>
      <w:color w:val="0000FF" w:themeColor="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77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779F5"/>
    <w:rPr>
      <w:rFonts w:ascii="Courier" w:hAnsi="Courier" w:cs="Courier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auniejitalent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User</dc:creator>
  <cp:lastModifiedBy>Daiva Šakickienė</cp:lastModifiedBy>
  <cp:revision>2</cp:revision>
  <cp:lastPrinted>2018-01-09T13:36:00Z</cp:lastPrinted>
  <dcterms:created xsi:type="dcterms:W3CDTF">2018-02-12T13:13:00Z</dcterms:created>
  <dcterms:modified xsi:type="dcterms:W3CDTF">2018-02-12T13:13:00Z</dcterms:modified>
</cp:coreProperties>
</file>